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5991"/>
      </w:tblGrid>
      <w:tr w:rsidR="0025024F" w:rsidTr="0025024F">
        <w:trPr>
          <w:trHeight w:val="2535"/>
        </w:trPr>
        <w:tc>
          <w:tcPr>
            <w:tcW w:w="3729" w:type="dxa"/>
          </w:tcPr>
          <w:p w:rsidR="0025024F" w:rsidRDefault="0025024F">
            <w:pPr>
              <w:spacing w:line="240" w:lineRule="auto"/>
              <w:jc w:val="center"/>
              <w:rPr>
                <w:rFonts w:cs="Arial"/>
                <w:lang w:bidi="ar-JO"/>
              </w:rPr>
            </w:pPr>
          </w:p>
        </w:tc>
        <w:tc>
          <w:tcPr>
            <w:tcW w:w="5991" w:type="dxa"/>
            <w:hideMark/>
          </w:tcPr>
          <w:p w:rsidR="0025024F" w:rsidRDefault="0025024F">
            <w:pPr>
              <w:spacing w:line="240" w:lineRule="auto"/>
              <w:rPr>
                <w:rFonts w:cs="Arial"/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1695450"/>
                  <wp:effectExtent l="0" t="0" r="9525" b="0"/>
                  <wp:docPr id="1" name="Picture 1" descr="J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rtl/>
                <w:lang w:bidi="ar-JO"/>
              </w:rPr>
              <w:t xml:space="preserve">                                                        </w:t>
            </w:r>
          </w:p>
        </w:tc>
      </w:tr>
      <w:tr w:rsidR="0025024F" w:rsidTr="0025024F">
        <w:trPr>
          <w:trHeight w:val="306"/>
        </w:trPr>
        <w:tc>
          <w:tcPr>
            <w:tcW w:w="3729" w:type="dxa"/>
          </w:tcPr>
          <w:p w:rsidR="0025024F" w:rsidRDefault="0025024F">
            <w:pPr>
              <w:spacing w:line="240" w:lineRule="auto"/>
              <w:rPr>
                <w:rFonts w:cs="Arial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991" w:type="dxa"/>
            <w:hideMark/>
          </w:tcPr>
          <w:p w:rsidR="0025024F" w:rsidRDefault="0025024F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bidi="ar-JO"/>
              </w:rPr>
            </w:pPr>
            <w:r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 xml:space="preserve">                                       الجامعة الأردنية    </w:t>
            </w:r>
          </w:p>
        </w:tc>
      </w:tr>
    </w:tbl>
    <w:p w:rsidR="0025024F" w:rsidRDefault="0025024F" w:rsidP="0025024F">
      <w:pPr>
        <w:rPr>
          <w:rFonts w:cs="Arial"/>
          <w:u w:val="single"/>
          <w:lang w:bidi="ar-JO"/>
        </w:rPr>
      </w:pPr>
      <w:r>
        <w:rPr>
          <w:rFonts w:cs="Arial"/>
          <w:u w:val="single"/>
          <w:rtl/>
          <w:lang w:bidi="ar-JO"/>
        </w:rPr>
        <w:t>____________________________________________________________________________</w:t>
      </w:r>
    </w:p>
    <w:p w:rsidR="0025024F" w:rsidRDefault="0025024F" w:rsidP="0025024F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 xml:space="preserve">معلومات عامة </w:t>
      </w:r>
    </w:p>
    <w:p w:rsidR="0025024F" w:rsidRDefault="0025024F" w:rsidP="0025024F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عطاء رقم 8/2023  الخاص بإنشاء مبنى سكن الطالبات و البوابة الرئيسية في الجامعة الاردنية فرع العقبة </w:t>
      </w:r>
    </w:p>
    <w:p w:rsidR="0025024F" w:rsidRDefault="0025024F" w:rsidP="0025024F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صاحب العمل/ المالك: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t>الجامعة الأردنية فرع العقبة</w:t>
      </w:r>
    </w:p>
    <w:p w:rsidR="0025024F" w:rsidRDefault="0025024F" w:rsidP="0025024F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اشراف :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t>دائرة الهندسة /الجامعة الأردنية</w:t>
      </w:r>
    </w:p>
    <w:p w:rsidR="0025024F" w:rsidRDefault="0025024F" w:rsidP="0025024F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المقاول: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t>مؤسسة عمر الوريدات للمقاولات الانشائية</w:t>
      </w:r>
    </w:p>
    <w:p w:rsidR="0025024F" w:rsidRDefault="0025024F" w:rsidP="0025024F">
      <w:pPr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____________________________________________________________</w:t>
      </w:r>
    </w:p>
    <w:p w:rsidR="0025024F" w:rsidRDefault="0025024F" w:rsidP="0025024F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cs="Arial"/>
          <w:b/>
          <w:bCs/>
          <w:sz w:val="28"/>
          <w:szCs w:val="28"/>
          <w:u w:val="single"/>
          <w:rtl/>
          <w:lang w:bidi="ar-JO"/>
        </w:rPr>
        <w:t>وصف عام للمشروع:</w:t>
      </w:r>
    </w:p>
    <w:p w:rsidR="0025024F" w:rsidRDefault="0025024F" w:rsidP="0025024F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موقع المشروع :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t xml:space="preserve">  يقع المشروع  داخل الحرم الجامعي للجامعة الأردنية فرع العقبة في محافظة العقبة.</w:t>
      </w:r>
    </w:p>
    <w:p w:rsidR="0025024F" w:rsidRDefault="0025024F" w:rsidP="0025024F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وصف المشروع :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t xml:space="preserve">  انشاء مبنى سكن الطالبات و البوابة الرئيسية يقع مبنى سكن الطالبات داخل ارض الجامعة الاردنية فرع العقبة خلف المبنى الرئيسي و البوابة الرئيسية تقع على الواجهة الامامية للجامعة.</w:t>
      </w:r>
    </w:p>
    <w:p w:rsidR="0025024F" w:rsidRDefault="0025024F" w:rsidP="0025024F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28"/>
          <w:szCs w:val="28"/>
          <w:rtl/>
          <w:lang w:bidi="ar-JO"/>
        </w:rPr>
        <w:t>المبنى مكون من أربع طوابق بمساحة اجمالية تقريبية (2516) م</w:t>
      </w:r>
      <w:r>
        <w:rPr>
          <w:rFonts w:asciiTheme="majorBidi" w:hAnsiTheme="majorBidi" w:cstheme="majorBidi"/>
          <w:sz w:val="28"/>
          <w:szCs w:val="28"/>
          <w:vertAlign w:val="superscript"/>
          <w:rtl/>
          <w:lang w:bidi="ar-JO"/>
        </w:rPr>
        <w:t>2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t xml:space="preserve">  وهو عبارة عن:</w:t>
      </w:r>
    </w:p>
    <w:p w:rsidR="0025024F" w:rsidRDefault="0025024F" w:rsidP="0025024F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28"/>
          <w:szCs w:val="28"/>
          <w:rtl/>
          <w:lang w:bidi="ar-JO"/>
        </w:rPr>
        <w:t>الطابق الارضي : ( الادارة + غرف خدمات+ مصاعد + أدراج + صالة استقبال + غرفة غسيل)</w:t>
      </w:r>
    </w:p>
    <w:p w:rsidR="0025024F" w:rsidRDefault="0025024F" w:rsidP="0025024F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rtl/>
          <w:lang w:bidi="ar-JO"/>
        </w:rPr>
        <w:t>الطابق الاول : ( غرف نوم طالبات + غرف خدمات + حمامات + مطابخ +غرفة مشرفة السكن + غرفة غسيل )</w:t>
      </w:r>
    </w:p>
    <w:p w:rsidR="0025024F" w:rsidRDefault="0025024F" w:rsidP="0025024F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rtl/>
          <w:lang w:bidi="ar-JO"/>
        </w:rPr>
        <w:t>الطابق الثاني : (  غرف نوم طالبات + غرف خدمات + حمامات + مطابخ +غرفة مشرفة السكن + غرفة غسيل)</w:t>
      </w:r>
    </w:p>
    <w:p w:rsidR="0025024F" w:rsidRDefault="0025024F" w:rsidP="0025024F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rtl/>
          <w:lang w:bidi="ar-JO"/>
        </w:rPr>
        <w:lastRenderedPageBreak/>
        <w:t>الطابق الثالث : (  غرف نوم طالبات + غرف خدمات + قاعة حاسوب + قاعة مطالعة +حمامات + مطابخ +غرفة مشرفة السكن + مصلى + غرفة غسيل )</w:t>
      </w:r>
    </w:p>
    <w:p w:rsidR="0025024F" w:rsidRDefault="0025024F" w:rsidP="0025024F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rtl/>
          <w:lang w:bidi="ar-JO"/>
        </w:rPr>
        <w:t>السطح :( غرف مصاعد+اغطية المناور+غرف الادراج )</w:t>
      </w:r>
    </w:p>
    <w:p w:rsidR="0025024F" w:rsidRDefault="0025024F" w:rsidP="0025024F">
      <w:pPr>
        <w:pStyle w:val="ListParagraph"/>
        <w:pBdr>
          <w:bottom w:val="single" w:sz="12" w:space="1" w:color="auto"/>
        </w:pBdr>
        <w:bidi/>
        <w:ind w:left="0" w:right="720"/>
        <w:rPr>
          <w:rFonts w:cs="Arial"/>
          <w:sz w:val="28"/>
          <w:szCs w:val="28"/>
          <w:lang w:bidi="ar-JO"/>
        </w:rPr>
      </w:pPr>
    </w:p>
    <w:p w:rsidR="0025024F" w:rsidRDefault="0025024F" w:rsidP="0025024F">
      <w:pPr>
        <w:pStyle w:val="ListParagraph"/>
        <w:pBdr>
          <w:bottom w:val="single" w:sz="12" w:space="1" w:color="auto"/>
        </w:pBdr>
        <w:bidi/>
        <w:ind w:left="0" w:right="720"/>
        <w:rPr>
          <w:rFonts w:cs="Arial"/>
          <w:sz w:val="28"/>
          <w:szCs w:val="28"/>
          <w:rtl/>
          <w:lang w:bidi="ar-JO"/>
        </w:rPr>
      </w:pPr>
    </w:p>
    <w:p w:rsidR="0025024F" w:rsidRDefault="0025024F" w:rsidP="0025024F">
      <w:pPr>
        <w:pStyle w:val="ListParagraph"/>
        <w:pBdr>
          <w:bottom w:val="single" w:sz="12" w:space="1" w:color="auto"/>
        </w:pBdr>
        <w:bidi/>
        <w:ind w:left="0" w:right="720"/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و البوابة الرئيسية بمساحة اجمالية تقريبية  ( 214 ) م2 وهو عبارة عن :</w:t>
      </w:r>
    </w:p>
    <w:p w:rsidR="0025024F" w:rsidRDefault="0025024F" w:rsidP="0025024F">
      <w:pPr>
        <w:pStyle w:val="ListParagraph"/>
        <w:numPr>
          <w:ilvl w:val="0"/>
          <w:numId w:val="6"/>
        </w:numPr>
        <w:pBdr>
          <w:bottom w:val="single" w:sz="12" w:space="1" w:color="auto"/>
        </w:pBdr>
        <w:bidi/>
        <w:ind w:left="360" w:right="720"/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غرف أمن الجامعة .</w:t>
      </w:r>
    </w:p>
    <w:p w:rsidR="0025024F" w:rsidRDefault="0025024F" w:rsidP="0025024F">
      <w:pPr>
        <w:pStyle w:val="ListParagraph"/>
        <w:numPr>
          <w:ilvl w:val="0"/>
          <w:numId w:val="6"/>
        </w:numPr>
        <w:pBdr>
          <w:bottom w:val="single" w:sz="12" w:space="1" w:color="auto"/>
        </w:pBdr>
        <w:bidi/>
        <w:ind w:left="360" w:right="720"/>
        <w:rPr>
          <w:rFonts w:cs="Arial"/>
          <w:sz w:val="28"/>
          <w:szCs w:val="28"/>
          <w:lang w:bidi="ar-JO"/>
        </w:rPr>
      </w:pPr>
      <w:r>
        <w:rPr>
          <w:rFonts w:cs="Arial"/>
          <w:sz w:val="28"/>
          <w:szCs w:val="28"/>
          <w:rtl/>
          <w:lang w:bidi="ar-JO"/>
        </w:rPr>
        <w:t>القباب .</w:t>
      </w:r>
    </w:p>
    <w:p w:rsidR="0025024F" w:rsidRDefault="0025024F" w:rsidP="0025024F">
      <w:pPr>
        <w:pStyle w:val="ListParagraph"/>
        <w:numPr>
          <w:ilvl w:val="0"/>
          <w:numId w:val="6"/>
        </w:numPr>
        <w:pBdr>
          <w:bottom w:val="single" w:sz="12" w:space="1" w:color="auto"/>
        </w:pBdr>
        <w:bidi/>
        <w:ind w:left="360" w:right="720"/>
        <w:rPr>
          <w:rFonts w:cs="Arial"/>
          <w:sz w:val="28"/>
          <w:szCs w:val="28"/>
          <w:lang w:bidi="ar-JO"/>
        </w:rPr>
      </w:pPr>
      <w:r>
        <w:rPr>
          <w:rFonts w:cs="Arial"/>
          <w:sz w:val="28"/>
          <w:szCs w:val="28"/>
          <w:rtl/>
          <w:lang w:bidi="ar-JO"/>
        </w:rPr>
        <w:t>البواية الحديدية.</w:t>
      </w:r>
    </w:p>
    <w:p w:rsidR="0025024F" w:rsidRDefault="0025024F" w:rsidP="0025024F">
      <w:pPr>
        <w:pStyle w:val="ListParagraph"/>
        <w:bidi/>
        <w:ind w:left="0"/>
        <w:rPr>
          <w:rFonts w:cs="Arial"/>
          <w:sz w:val="28"/>
          <w:szCs w:val="28"/>
          <w:lang w:bidi="ar-JO"/>
        </w:rPr>
      </w:pPr>
    </w:p>
    <w:p w:rsidR="0025024F" w:rsidRDefault="0025024F" w:rsidP="0025024F">
      <w:pPr>
        <w:pStyle w:val="ListParagraph"/>
        <w:bidi/>
        <w:ind w:left="0"/>
        <w:rPr>
          <w:rFonts w:cs="Arial"/>
          <w:sz w:val="28"/>
          <w:szCs w:val="28"/>
          <w:rtl/>
          <w:lang w:bidi="ar-JO"/>
        </w:rPr>
      </w:pPr>
    </w:p>
    <w:p w:rsidR="0025024F" w:rsidRDefault="0025024F" w:rsidP="0025024F">
      <w:pPr>
        <w:pStyle w:val="ListParagraph"/>
        <w:bidi/>
        <w:ind w:left="0"/>
        <w:rPr>
          <w:rFonts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cs="Arial"/>
          <w:b/>
          <w:bCs/>
          <w:sz w:val="28"/>
          <w:szCs w:val="28"/>
          <w:u w:val="single"/>
          <w:rtl/>
          <w:lang w:bidi="ar-JO"/>
        </w:rPr>
        <w:t>سير العمل ونسب الانجاز</w:t>
      </w:r>
    </w:p>
    <w:p w:rsidR="0025024F" w:rsidRDefault="0025024F" w:rsidP="0025024F">
      <w:pPr>
        <w:pStyle w:val="ListParagraph"/>
        <w:bidi/>
        <w:ind w:left="0"/>
        <w:rPr>
          <w:rFonts w:cs="Arial"/>
          <w:b/>
          <w:bCs/>
          <w:sz w:val="28"/>
          <w:szCs w:val="28"/>
          <w:u w:val="single"/>
          <w:rtl/>
          <w:lang w:bidi="ar-JO"/>
        </w:rPr>
      </w:pPr>
    </w:p>
    <w:p w:rsidR="0025024F" w:rsidRDefault="0025024F" w:rsidP="0025024F">
      <w:pPr>
        <w:pStyle w:val="ListParagraph"/>
        <w:bidi/>
        <w:ind w:left="0"/>
        <w:rPr>
          <w:rFonts w:cs="Arial"/>
          <w:sz w:val="28"/>
          <w:szCs w:val="28"/>
          <w:rtl/>
          <w:lang w:bidi="ar-JO"/>
        </w:rPr>
      </w:pPr>
      <w:r>
        <w:rPr>
          <w:rFonts w:cs="Arial"/>
          <w:b/>
          <w:bCs/>
          <w:sz w:val="28"/>
          <w:szCs w:val="28"/>
          <w:rtl/>
          <w:lang w:bidi="ar-JO"/>
        </w:rPr>
        <w:t>قيمة العقد عند الإحالة :</w:t>
      </w:r>
      <w:r>
        <w:rPr>
          <w:rFonts w:cs="Arial"/>
          <w:sz w:val="28"/>
          <w:szCs w:val="28"/>
          <w:rtl/>
          <w:lang w:bidi="ar-JO"/>
        </w:rPr>
        <w:t xml:space="preserve">  1535648.000 دينار اردني.</w:t>
      </w:r>
    </w:p>
    <w:p w:rsidR="0025024F" w:rsidRDefault="0025024F" w:rsidP="0025024F">
      <w:pPr>
        <w:pStyle w:val="ListParagraph"/>
        <w:bidi/>
        <w:ind w:left="0"/>
        <w:rPr>
          <w:rFonts w:cs="Arial"/>
          <w:sz w:val="28"/>
          <w:szCs w:val="28"/>
          <w:rtl/>
          <w:lang w:bidi="ar-JO"/>
        </w:rPr>
      </w:pPr>
      <w:r>
        <w:rPr>
          <w:rFonts w:cs="Arial"/>
          <w:b/>
          <w:bCs/>
          <w:sz w:val="28"/>
          <w:szCs w:val="28"/>
          <w:rtl/>
          <w:lang w:bidi="ar-JO"/>
        </w:rPr>
        <w:t>مدة الإنجاز التعاقدية :</w:t>
      </w:r>
      <w:r>
        <w:rPr>
          <w:rFonts w:cs="Arial"/>
          <w:sz w:val="28"/>
          <w:szCs w:val="28"/>
          <w:rtl/>
          <w:lang w:bidi="ar-JO"/>
        </w:rPr>
        <w:t xml:space="preserve"> 365 يوم تقويمياً.</w:t>
      </w:r>
    </w:p>
    <w:p w:rsidR="0025024F" w:rsidRDefault="0025024F" w:rsidP="0025024F">
      <w:pPr>
        <w:pStyle w:val="ListParagraph"/>
        <w:bidi/>
        <w:ind w:left="0"/>
        <w:rPr>
          <w:rFonts w:cs="Arial"/>
          <w:sz w:val="28"/>
          <w:szCs w:val="28"/>
          <w:rtl/>
          <w:lang w:bidi="ar-JO"/>
        </w:rPr>
      </w:pPr>
      <w:r>
        <w:rPr>
          <w:rFonts w:cs="Arial"/>
          <w:b/>
          <w:bCs/>
          <w:sz w:val="28"/>
          <w:szCs w:val="28"/>
          <w:rtl/>
          <w:lang w:bidi="ar-JO"/>
        </w:rPr>
        <w:t>تاريخ أمر المباشرة :</w:t>
      </w:r>
      <w:r>
        <w:rPr>
          <w:rFonts w:cs="Arial"/>
          <w:sz w:val="28"/>
          <w:szCs w:val="28"/>
          <w:rtl/>
          <w:lang w:bidi="ar-JO"/>
        </w:rPr>
        <w:t xml:space="preserve"> 3/12/2023</w:t>
      </w:r>
    </w:p>
    <w:p w:rsidR="0025024F" w:rsidRDefault="0025024F" w:rsidP="0025024F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/>
          <w:b/>
          <w:bCs/>
          <w:sz w:val="28"/>
          <w:szCs w:val="28"/>
          <w:rtl/>
          <w:lang w:bidi="ar-JO"/>
        </w:rPr>
        <w:t>التاريخ المتوقع لانتهاء العطاء حسب المدة التعاقدية :  2/12/2024</w:t>
      </w:r>
    </w:p>
    <w:p w:rsidR="0025024F" w:rsidRDefault="0025024F" w:rsidP="0025024F">
      <w:pPr>
        <w:ind w:left="720"/>
        <w:jc w:val="right"/>
        <w:rPr>
          <w:rFonts w:cs="Arial"/>
          <w:sz w:val="28"/>
          <w:szCs w:val="28"/>
          <w:rtl/>
          <w:lang w:bidi="ar-JO"/>
        </w:rPr>
      </w:pPr>
      <w:r>
        <w:rPr>
          <w:rFonts w:cs="Arial"/>
          <w:b/>
          <w:bCs/>
          <w:sz w:val="28"/>
          <w:szCs w:val="28"/>
          <w:rtl/>
          <w:lang w:bidi="ar-JO"/>
        </w:rPr>
        <w:t>التاريخ المتوقع لانجاز الاعمال  :</w:t>
      </w:r>
      <w:r>
        <w:rPr>
          <w:rFonts w:cs="Arial"/>
          <w:sz w:val="28"/>
          <w:szCs w:val="28"/>
          <w:rtl/>
          <w:lang w:bidi="ar-JO"/>
        </w:rPr>
        <w:t xml:space="preserve">  </w:t>
      </w:r>
      <w:r>
        <w:rPr>
          <w:rFonts w:cs="Arial"/>
          <w:b/>
          <w:bCs/>
          <w:sz w:val="28"/>
          <w:szCs w:val="28"/>
          <w:rtl/>
          <w:lang w:bidi="ar-JO"/>
        </w:rPr>
        <w:t xml:space="preserve">2/12/2024 </w:t>
      </w:r>
    </w:p>
    <w:tbl>
      <w:tblPr>
        <w:bidiVisual/>
        <w:tblW w:w="8896" w:type="dxa"/>
        <w:tblLook w:val="04A0" w:firstRow="1" w:lastRow="0" w:firstColumn="1" w:lastColumn="0" w:noHBand="0" w:noVBand="1"/>
      </w:tblPr>
      <w:tblGrid>
        <w:gridCol w:w="4397"/>
        <w:gridCol w:w="4499"/>
      </w:tblGrid>
      <w:tr w:rsidR="0025024F" w:rsidTr="0025024F">
        <w:trPr>
          <w:trHeight w:val="402"/>
        </w:trPr>
        <w:tc>
          <w:tcPr>
            <w:tcW w:w="4397" w:type="dxa"/>
            <w:noWrap/>
            <w:vAlign w:val="bottom"/>
            <w:hideMark/>
          </w:tcPr>
          <w:p w:rsidR="0025024F" w:rsidRDefault="0025024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>المدة المنقضية لتاريخه</w:t>
            </w:r>
          </w:p>
        </w:tc>
        <w:tc>
          <w:tcPr>
            <w:tcW w:w="4499" w:type="dxa"/>
            <w:noWrap/>
            <w:vAlign w:val="bottom"/>
            <w:hideMark/>
          </w:tcPr>
          <w:p w:rsidR="0025024F" w:rsidRDefault="002502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>255 يوم</w:t>
            </w:r>
          </w:p>
        </w:tc>
      </w:tr>
      <w:tr w:rsidR="0025024F" w:rsidTr="0025024F">
        <w:trPr>
          <w:trHeight w:val="402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24F" w:rsidRDefault="0025024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>نسبة المدة المنقضية الى كامل المدة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24F" w:rsidRDefault="002502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69 %</w:t>
            </w:r>
          </w:p>
        </w:tc>
      </w:tr>
      <w:tr w:rsidR="0025024F" w:rsidTr="0025024F">
        <w:trPr>
          <w:trHeight w:val="402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24F" w:rsidRDefault="0025024F">
            <w:pPr>
              <w:bidi/>
              <w:spacing w:after="0" w:line="240" w:lineRule="auto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>قيمة المبالغ المصروفة للمقاول لتاريخه</w:t>
            </w: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24F" w:rsidRDefault="002502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 xml:space="preserve">305400.856 دينار اردني </w:t>
            </w:r>
          </w:p>
        </w:tc>
      </w:tr>
      <w:tr w:rsidR="0025024F" w:rsidTr="0025024F">
        <w:trPr>
          <w:trHeight w:val="402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24F" w:rsidRDefault="0025024F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 xml:space="preserve">النسبة المئوية للانجاز </w:t>
            </w: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24F" w:rsidRDefault="0025024F">
            <w:pPr>
              <w:tabs>
                <w:tab w:val="left" w:pos="1733"/>
                <w:tab w:val="center" w:pos="2141"/>
              </w:tabs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ab/>
              <w:t>20 %</w:t>
            </w:r>
          </w:p>
        </w:tc>
      </w:tr>
    </w:tbl>
    <w:p w:rsidR="00F47996" w:rsidRDefault="00F47996" w:rsidP="00F47996">
      <w:pPr>
        <w:bidi/>
        <w:ind w:left="720"/>
        <w:rPr>
          <w:sz w:val="28"/>
          <w:szCs w:val="28"/>
        </w:rPr>
      </w:pPr>
    </w:p>
    <w:p w:rsidR="0025024F" w:rsidRDefault="0025024F" w:rsidP="0025024F">
      <w:pPr>
        <w:bidi/>
        <w:ind w:left="720"/>
        <w:rPr>
          <w:sz w:val="28"/>
          <w:szCs w:val="28"/>
        </w:rPr>
      </w:pPr>
    </w:p>
    <w:p w:rsidR="0025024F" w:rsidRDefault="0025024F" w:rsidP="0025024F">
      <w:pPr>
        <w:bidi/>
        <w:ind w:left="720"/>
        <w:rPr>
          <w:sz w:val="28"/>
          <w:szCs w:val="28"/>
        </w:rPr>
      </w:pPr>
    </w:p>
    <w:p w:rsidR="0025024F" w:rsidRDefault="0025024F" w:rsidP="0025024F">
      <w:pPr>
        <w:bidi/>
        <w:ind w:left="720"/>
        <w:rPr>
          <w:sz w:val="28"/>
          <w:szCs w:val="28"/>
        </w:rPr>
      </w:pPr>
    </w:p>
    <w:p w:rsidR="0025024F" w:rsidRDefault="0025024F" w:rsidP="0025024F">
      <w:pPr>
        <w:bidi/>
        <w:ind w:left="720"/>
        <w:rPr>
          <w:sz w:val="28"/>
          <w:szCs w:val="28"/>
        </w:rPr>
      </w:pPr>
    </w:p>
    <w:p w:rsidR="0025024F" w:rsidRDefault="0025024F" w:rsidP="0025024F">
      <w:pPr>
        <w:bidi/>
        <w:ind w:left="720"/>
        <w:rPr>
          <w:sz w:val="28"/>
          <w:szCs w:val="28"/>
        </w:rPr>
      </w:pPr>
    </w:p>
    <w:p w:rsidR="0025024F" w:rsidRDefault="0025024F" w:rsidP="0025024F">
      <w:pPr>
        <w:bidi/>
        <w:ind w:left="720"/>
        <w:rPr>
          <w:sz w:val="28"/>
          <w:szCs w:val="28"/>
        </w:rPr>
      </w:pPr>
    </w:p>
    <w:p w:rsidR="0025024F" w:rsidRDefault="0025024F" w:rsidP="0025024F">
      <w:pPr>
        <w:bidi/>
        <w:ind w:left="720"/>
        <w:rPr>
          <w:sz w:val="28"/>
          <w:szCs w:val="28"/>
        </w:rPr>
      </w:pPr>
    </w:p>
    <w:p w:rsidR="0025024F" w:rsidRDefault="0025024F" w:rsidP="0025024F">
      <w:pPr>
        <w:bidi/>
        <w:ind w:left="720"/>
        <w:rPr>
          <w:sz w:val="28"/>
          <w:szCs w:val="28"/>
        </w:rPr>
      </w:pPr>
      <w:bookmarkStart w:id="0" w:name="_GoBack"/>
      <w:bookmarkEnd w:id="0"/>
    </w:p>
    <w:p w:rsidR="00F47996" w:rsidRDefault="00F47996" w:rsidP="00F47996">
      <w:pPr>
        <w:pStyle w:val="ListParagraph"/>
        <w:numPr>
          <w:ilvl w:val="0"/>
          <w:numId w:val="1"/>
        </w:numPr>
        <w:bidi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>صور المشروع:</w:t>
      </w:r>
    </w:p>
    <w:p w:rsidR="0058050C" w:rsidRPr="0058050C" w:rsidRDefault="0058050C" w:rsidP="0058050C">
      <w:pPr>
        <w:bidi/>
        <w:rPr>
          <w:b/>
          <w:bCs/>
          <w:sz w:val="44"/>
          <w:szCs w:val="44"/>
        </w:rPr>
      </w:pPr>
    </w:p>
    <w:p w:rsidR="00F47996" w:rsidRDefault="0058050C" w:rsidP="0058050C">
      <w:pPr>
        <w:bidi/>
        <w:rPr>
          <w:rtl/>
        </w:rPr>
      </w:pPr>
      <w:r w:rsidRPr="0058050C">
        <w:rPr>
          <w:noProof/>
        </w:rPr>
        <w:drawing>
          <wp:inline distT="0" distB="0" distL="0" distR="0" wp14:anchorId="4B35F1D7" wp14:editId="6F8BAB88">
            <wp:extent cx="3537921" cy="3213099"/>
            <wp:effectExtent l="114300" t="114300" r="100965" b="140335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921" cy="32130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47996" w:rsidRDefault="00F47996" w:rsidP="00F47996">
      <w:pPr>
        <w:bidi/>
        <w:rPr>
          <w:rtl/>
        </w:rPr>
      </w:pPr>
    </w:p>
    <w:p w:rsidR="00F47996" w:rsidRDefault="00F47996" w:rsidP="00F47996">
      <w:pPr>
        <w:bidi/>
        <w:rPr>
          <w:rtl/>
        </w:rPr>
      </w:pPr>
    </w:p>
    <w:p w:rsidR="009944A0" w:rsidRDefault="009944A0" w:rsidP="00F47996">
      <w:pPr>
        <w:bidi/>
      </w:pPr>
    </w:p>
    <w:sectPr w:rsidR="009944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460"/>
    <w:multiLevelType w:val="hybridMultilevel"/>
    <w:tmpl w:val="821A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471E3"/>
    <w:multiLevelType w:val="hybridMultilevel"/>
    <w:tmpl w:val="C0C6E17A"/>
    <w:lvl w:ilvl="0" w:tplc="A0A2E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44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09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41DD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E82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B4A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2A47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88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AE3D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6743"/>
    <w:multiLevelType w:val="hybridMultilevel"/>
    <w:tmpl w:val="CA78DCCA"/>
    <w:lvl w:ilvl="0" w:tplc="C660F28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557769"/>
    <w:multiLevelType w:val="hybridMultilevel"/>
    <w:tmpl w:val="922053F2"/>
    <w:lvl w:ilvl="0" w:tplc="E6B0A6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AD8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CC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A4F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654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A9D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0A9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E03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C5A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769F"/>
    <w:multiLevelType w:val="hybridMultilevel"/>
    <w:tmpl w:val="4CDE4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0697D"/>
    <w:multiLevelType w:val="hybridMultilevel"/>
    <w:tmpl w:val="4E64B248"/>
    <w:lvl w:ilvl="0" w:tplc="2160E4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885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C23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26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A4D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825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253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6A2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A5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8B"/>
    <w:rsid w:val="0025024F"/>
    <w:rsid w:val="0058050C"/>
    <w:rsid w:val="005F7AF2"/>
    <w:rsid w:val="009944A0"/>
    <w:rsid w:val="00BF198B"/>
    <w:rsid w:val="00EE0135"/>
    <w:rsid w:val="00F4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7878"/>
  <w15:chartTrackingRefBased/>
  <w15:docId w15:val="{7F01703D-8321-4618-8890-02691F1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96"/>
    <w:pPr>
      <w:ind w:left="720"/>
      <w:contextualSpacing/>
    </w:pPr>
  </w:style>
  <w:style w:type="table" w:styleId="TableGrid">
    <w:name w:val="Table Grid"/>
    <w:basedOn w:val="TableNormal"/>
    <w:uiPriority w:val="39"/>
    <w:rsid w:val="002502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784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4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7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0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23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3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5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2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22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57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91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70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56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178A55E9CB04683143AF8DD388DE3" ma:contentTypeVersion="3" ma:contentTypeDescription="Create a new document." ma:contentTypeScope="" ma:versionID="54ef0a27f68491865f95b1df63dd7c2d">
  <xsd:schema xmlns:xsd="http://www.w3.org/2001/XMLSchema" xmlns:xs="http://www.w3.org/2001/XMLSchema" xmlns:p="http://schemas.microsoft.com/office/2006/metadata/properties" xmlns:ns2="4c854669-c37d-4e1c-9895-ff9cd39da670" xmlns:ns3="407c13ca-ff26-4af5-9b51-af0242240768" targetNamespace="http://schemas.microsoft.com/office/2006/metadata/properties" ma:root="true" ma:fieldsID="1c18986330b2a81989792008160564d5" ns2:_="" ns3:_="">
    <xsd:import namespace="4c854669-c37d-4e1c-9895-ff9cd39da670"/>
    <xsd:import namespace="407c13ca-ff26-4af5-9b51-af02422407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Type" minOccurs="0"/>
                <xsd:element ref="ns3:Pro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13ca-ff26-4af5-9b51-af0242240768" elementFormDefault="qualified">
    <xsd:import namespace="http://schemas.microsoft.com/office/2006/documentManagement/types"/>
    <xsd:import namespace="http://schemas.microsoft.com/office/infopath/2007/PartnerControls"/>
    <xsd:element name="ProjectType" ma:index="11" nillable="true" ma:displayName="ProjectType" ma:default="مشاريع قيد التصميم" ma:format="Dropdown" ma:internalName="ProjectType">
      <xsd:simpleType>
        <xsd:restriction base="dms:Choice">
          <xsd:enumeration value="مشاريع قيد التصميم"/>
          <xsd:enumeration value="مشاريع قيد التنفيذ"/>
          <xsd:enumeration value="المشاريع المنجزة"/>
        </xsd:restriction>
      </xsd:simpleType>
    </xsd:element>
    <xsd:element name="Protype" ma:index="12" nillable="true" ma:displayName="Protype" ma:default="under design" ma:format="Dropdown" ma:internalName="Protype">
      <xsd:simpleType>
        <xsd:restriction base="dms:Choice">
          <xsd:enumeration value="under design"/>
          <xsd:enumeration value="under implementation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Type xmlns="407c13ca-ff26-4af5-9b51-af0242240768">مشاريع قيد التنفيذ</ProjectType>
    <Protype xmlns="407c13ca-ff26-4af5-9b51-af0242240768">under implementation</Protype>
    <_dlc_DocId xmlns="4c854669-c37d-4e1c-9895-ff9cd39da670">3DU4YU7MZWYR-19-60</_dlc_DocId>
    <_dlc_DocIdUrl xmlns="4c854669-c37d-4e1c-9895-ff9cd39da670">
      <Url>https://sites.ju.edu.jo/ar/EngDept/_layouts/15/DocIdRedir.aspx?ID=3DU4YU7MZWYR-19-60</Url>
      <Description>3DU4YU7MZWYR-19-60</Description>
    </_dlc_DocIdUrl>
  </documentManagement>
</p:properties>
</file>

<file path=customXml/itemProps1.xml><?xml version="1.0" encoding="utf-8"?>
<ds:datastoreItem xmlns:ds="http://schemas.openxmlformats.org/officeDocument/2006/customXml" ds:itemID="{6F7AD5EF-A8D1-4661-B5F9-26646AE3D239}"/>
</file>

<file path=customXml/itemProps2.xml><?xml version="1.0" encoding="utf-8"?>
<ds:datastoreItem xmlns:ds="http://schemas.openxmlformats.org/officeDocument/2006/customXml" ds:itemID="{38C3DEA9-0DD1-4C80-82CB-790D9C3F6DE9}"/>
</file>

<file path=customXml/itemProps3.xml><?xml version="1.0" encoding="utf-8"?>
<ds:datastoreItem xmlns:ds="http://schemas.openxmlformats.org/officeDocument/2006/customXml" ds:itemID="{D3518165-2015-4B6F-B9FD-4BD2C250CC0C}"/>
</file>

<file path=customXml/itemProps4.xml><?xml version="1.0" encoding="utf-8"?>
<ds:datastoreItem xmlns:ds="http://schemas.openxmlformats.org/officeDocument/2006/customXml" ds:itemID="{419940AB-6B09-4558-B921-CAF346D64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عطاء رقم 82023 الخاص بسكن الطالبات والبوابة الرئيسية في الجامعة الاردنية فرع العقبة</dc:title>
  <dc:subject/>
  <dc:creator>Administrator</dc:creator>
  <cp:keywords/>
  <dc:description/>
  <cp:lastModifiedBy>Administrator</cp:lastModifiedBy>
  <cp:revision>6</cp:revision>
  <dcterms:created xsi:type="dcterms:W3CDTF">2024-08-14T06:10:00Z</dcterms:created>
  <dcterms:modified xsi:type="dcterms:W3CDTF">2024-08-14T07:34:00Z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0x010100BC4178A55E9CB04683143AF8DD388DE3</vt:lpwstr>
  </property>
  <property fmtid="{D5CDD505-2E9C-101B-9397-08002B2CF9AE}" pid="3" name="_dlc_DocIdItemGuid">
    <vt:lpwstr>cd18e9ae-6b07-4b4c-a94b-f9017992a737</vt:lpwstr>
  </property>
</Properties>
</file>